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D0" w:rsidRDefault="002F2ED0" w:rsidP="002F2ED0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B4744">
        <w:rPr>
          <w:rFonts w:ascii="Times New Roman" w:hAnsi="Times New Roman" w:cs="Times New Roman"/>
          <w:sz w:val="28"/>
          <w:szCs w:val="28"/>
        </w:rPr>
        <w:t>ПАСПОРТ</w:t>
      </w: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проекта местных инициатив, </w:t>
      </w:r>
      <w:r w:rsidRPr="000B4744">
        <w:rPr>
          <w:rFonts w:ascii="Times New Roman" w:hAnsi="Times New Roman" w:cs="Times New Roman"/>
          <w:sz w:val="28"/>
          <w:szCs w:val="28"/>
        </w:rPr>
        <w:t xml:space="preserve"> представляемого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0B4744">
        <w:rPr>
          <w:rFonts w:ascii="Times New Roman" w:hAnsi="Times New Roman" w:cs="Times New Roman"/>
          <w:sz w:val="28"/>
          <w:szCs w:val="28"/>
        </w:rPr>
        <w:t>Волгоградск</w:t>
      </w:r>
      <w:r>
        <w:rPr>
          <w:rFonts w:ascii="Times New Roman" w:hAnsi="Times New Roman" w:cs="Times New Roman"/>
          <w:sz w:val="28"/>
          <w:szCs w:val="28"/>
        </w:rPr>
        <w:t xml:space="preserve">ий областной </w:t>
      </w:r>
      <w:r w:rsidRPr="000B4744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C36871">
        <w:rPr>
          <w:rFonts w:ascii="Times New Roman" w:hAnsi="Times New Roman" w:cs="Times New Roman"/>
          <w:sz w:val="28"/>
          <w:szCs w:val="28"/>
        </w:rPr>
        <w:t>роектов местных инициатив в 2025</w:t>
      </w:r>
      <w:r>
        <w:rPr>
          <w:rFonts w:ascii="Times New Roman" w:hAnsi="Times New Roman" w:cs="Times New Roman"/>
          <w:sz w:val="28"/>
          <w:szCs w:val="28"/>
        </w:rPr>
        <w:t xml:space="preserve"> году по номинации</w:t>
      </w:r>
    </w:p>
    <w:p w:rsidR="002F2ED0" w:rsidRPr="004E73E4" w:rsidRDefault="002F2ED0" w:rsidP="002F2ED0">
      <w:pPr>
        <w:pStyle w:val="ConsPlusNormal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«Детское» инициативное бюджетирование"</w:t>
      </w:r>
    </w:p>
    <w:p w:rsidR="002F2ED0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F2ED0" w:rsidRPr="000B4744" w:rsidRDefault="002F2ED0" w:rsidP="002F2ED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Наименование проекта: «Современный компьютерный класс – дорога в будущее</w:t>
      </w:r>
      <w:r w:rsidRPr="00357AC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57AC2">
        <w:rPr>
          <w:rFonts w:ascii="Times New Roman" w:hAnsi="Times New Roman" w:cs="Times New Roman"/>
          <w:sz w:val="28"/>
          <w:szCs w:val="28"/>
        </w:rPr>
        <w:t>;</w:t>
      </w:r>
    </w:p>
    <w:p w:rsidR="002F2ED0" w:rsidRPr="00357AC2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</w:t>
      </w:r>
      <w:r w:rsidRPr="00357A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403618,</w:t>
      </w:r>
      <w:r w:rsidRPr="00357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Волгоградская область,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Руднянский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район, </w:t>
      </w:r>
      <w:r w:rsidRPr="00357AC2">
        <w:rPr>
          <w:rFonts w:ascii="Times New Roman" w:hAnsi="Times New Roman" w:cs="Times New Roman"/>
          <w:color w:val="000000"/>
          <w:sz w:val="28"/>
          <w:szCs w:val="28"/>
        </w:rPr>
        <w:t>село Большое Судачье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57AC2">
        <w:rPr>
          <w:rFonts w:ascii="Times New Roman" w:hAnsi="Times New Roman" w:cs="Times New Roman"/>
          <w:color w:val="000000"/>
          <w:sz w:val="28"/>
          <w:szCs w:val="28"/>
        </w:rPr>
        <w:t xml:space="preserve"> улица Школьная дом 15</w:t>
      </w:r>
      <w:r w:rsidRPr="00357AC2">
        <w:rPr>
          <w:rFonts w:ascii="Times New Roman" w:hAnsi="Times New Roman" w:cs="Times New Roman"/>
          <w:sz w:val="28"/>
          <w:szCs w:val="28"/>
        </w:rPr>
        <w:t>;</w:t>
      </w: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описание проекта:</w:t>
      </w:r>
    </w:p>
    <w:p w:rsidR="002F2ED0" w:rsidRDefault="002F2ED0" w:rsidP="002F2ED0">
      <w:pPr>
        <w:pStyle w:val="ConsPlusNonformat"/>
        <w:ind w:left="1070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spacing w:after="0" w:line="240" w:lineRule="auto"/>
        <w:ind w:left="709"/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      Здание МКОУ «</w:t>
      </w:r>
      <w:proofErr w:type="spellStart"/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Большесудаченская</w:t>
      </w:r>
      <w:proofErr w:type="spellEnd"/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 СОШ»  было построено в 1987 году. 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За все время 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ш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кола ни разу не прекращала с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вою деятельность. Н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екоторые классы до сих пор не оборудованы современной техникой. Одним из них явля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ется кабинет информатики</w:t>
      </w:r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. </w:t>
      </w:r>
      <w:proofErr w:type="gramStart"/>
      <w:r w:rsidRPr="00F1336B"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Из современного в </w:t>
      </w:r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>классе только пластиковые окна.</w:t>
      </w:r>
      <w:proofErr w:type="gramEnd"/>
      <w:r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  <w:t xml:space="preserve"> Оформление кабинета должно отвечать назначению образовательного учреждения, обучению подрастающего поколения, созданию приятной  рабочей обстановки. Класс должен подчеркивать специфику предмета, предоставить возможность пользоваться видео приложениями к уроку, поэтому в кабинете необходимы ноутбуки. Все это сделает процесс обучения более качественным,  доступным и интересным.                                                                                                                                                                                                                                                                                    Он обеспечит создание единого информационного пространства, повысит качество и  эффективность образовательного процесса, повысит уровень информационной культуры как составляющей профессионального мастерства учителя, создаст условия для роста всех участников образовательного процесса через использование информационных технологий, создаст оптимальные условия для взаимодействия семьи и школы через единое информационное пространство образовательного учреждения.</w:t>
      </w:r>
    </w:p>
    <w:p w:rsidR="002F2ED0" w:rsidRDefault="002F2ED0" w:rsidP="002F2ED0">
      <w:pPr>
        <w:spacing w:after="0" w:line="240" w:lineRule="auto"/>
        <w:rPr>
          <w:rFonts w:ascii="Times New Roman" w:eastAsia="Calibri" w:hAnsi="Times New Roman"/>
          <w:color w:val="0A0606"/>
          <w:sz w:val="28"/>
          <w:szCs w:val="28"/>
          <w:shd w:val="clear" w:color="auto" w:fill="FFFFFF"/>
          <w:lang w:eastAsia="en-US"/>
        </w:rPr>
      </w:pPr>
    </w:p>
    <w:p w:rsidR="002F2ED0" w:rsidRPr="00E3140C" w:rsidRDefault="002F2ED0" w:rsidP="002F2ED0">
      <w:pPr>
        <w:pStyle w:val="c2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530CF">
        <w:rPr>
          <w:sz w:val="28"/>
          <w:szCs w:val="28"/>
        </w:rPr>
        <w:t>Объе</w:t>
      </w:r>
      <w:r>
        <w:rPr>
          <w:sz w:val="28"/>
          <w:szCs w:val="28"/>
        </w:rPr>
        <w:t>м средств на реализацию проекта:</w:t>
      </w:r>
    </w:p>
    <w:p w:rsidR="002F2ED0" w:rsidRPr="00E3140C" w:rsidRDefault="002F2ED0" w:rsidP="002F2ED0">
      <w:pPr>
        <w:pStyle w:val="20"/>
        <w:shd w:val="clear" w:color="auto" w:fill="auto"/>
        <w:spacing w:line="322" w:lineRule="exact"/>
        <w:ind w:left="720" w:right="40" w:firstLine="0"/>
        <w:jc w:val="both"/>
        <w:rPr>
          <w:color w:val="000000"/>
          <w:sz w:val="28"/>
          <w:szCs w:val="28"/>
        </w:rPr>
      </w:pPr>
      <w:r w:rsidRPr="0030320D">
        <w:rPr>
          <w:color w:val="000000"/>
          <w:sz w:val="28"/>
          <w:szCs w:val="28"/>
        </w:rPr>
        <w:t>Общий объем средств, необходимы</w:t>
      </w:r>
      <w:r>
        <w:rPr>
          <w:color w:val="000000"/>
          <w:sz w:val="28"/>
          <w:szCs w:val="28"/>
        </w:rPr>
        <w:t>х</w:t>
      </w:r>
      <w:r w:rsidRPr="0030320D">
        <w:rPr>
          <w:color w:val="000000"/>
          <w:sz w:val="28"/>
          <w:szCs w:val="28"/>
        </w:rPr>
        <w:t xml:space="preserve"> для реализации проекта, составляет </w:t>
      </w:r>
      <w:r>
        <w:rPr>
          <w:b/>
          <w:color w:val="000000"/>
          <w:sz w:val="28"/>
          <w:szCs w:val="28"/>
        </w:rPr>
        <w:t>550</w:t>
      </w:r>
      <w:r w:rsidRPr="0030320D">
        <w:rPr>
          <w:b/>
          <w:color w:val="000000"/>
          <w:sz w:val="28"/>
          <w:szCs w:val="28"/>
        </w:rPr>
        <w:t xml:space="preserve"> 000</w:t>
      </w:r>
      <w:r w:rsidRPr="0030320D">
        <w:rPr>
          <w:rStyle w:val="2105pt0pt"/>
          <w:sz w:val="28"/>
          <w:szCs w:val="28"/>
        </w:rPr>
        <w:t xml:space="preserve"> </w:t>
      </w:r>
      <w:r w:rsidRPr="0030320D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пятьсот пятьдесят</w:t>
      </w:r>
      <w:r w:rsidRPr="0030320D">
        <w:rPr>
          <w:color w:val="000000"/>
          <w:sz w:val="28"/>
          <w:szCs w:val="28"/>
        </w:rPr>
        <w:t xml:space="preserve"> тысяч ру</w:t>
      </w:r>
      <w:r w:rsidR="00C36871">
        <w:rPr>
          <w:color w:val="000000"/>
          <w:sz w:val="28"/>
          <w:szCs w:val="28"/>
        </w:rPr>
        <w:t>блей 00 копеек</w:t>
      </w:r>
      <w:proofErr w:type="gramStart"/>
      <w:r w:rsidR="00C36871"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>, в том числе:</w:t>
      </w:r>
    </w:p>
    <w:p w:rsidR="002F2ED0" w:rsidRPr="002678E5" w:rsidRDefault="002F2ED0" w:rsidP="002F2ED0">
      <w:pPr>
        <w:pStyle w:val="20"/>
        <w:numPr>
          <w:ilvl w:val="0"/>
          <w:numId w:val="2"/>
        </w:numPr>
        <w:shd w:val="clear" w:color="auto" w:fill="auto"/>
        <w:tabs>
          <w:tab w:val="left" w:pos="934"/>
        </w:tabs>
        <w:spacing w:line="322" w:lineRule="exact"/>
        <w:ind w:left="720" w:right="40" w:firstLine="0"/>
        <w:jc w:val="both"/>
        <w:rPr>
          <w:sz w:val="28"/>
          <w:szCs w:val="28"/>
        </w:rPr>
      </w:pPr>
      <w:r w:rsidRPr="0030320D">
        <w:rPr>
          <w:color w:val="000000"/>
          <w:sz w:val="28"/>
          <w:szCs w:val="28"/>
        </w:rPr>
        <w:t>средства бюджета Волгог</w:t>
      </w:r>
      <w:r>
        <w:rPr>
          <w:color w:val="000000"/>
          <w:sz w:val="28"/>
          <w:szCs w:val="28"/>
        </w:rPr>
        <w:t xml:space="preserve">радской области – 500 000,00 (пятьсот </w:t>
      </w:r>
      <w:r w:rsidRPr="0030320D">
        <w:rPr>
          <w:color w:val="000000"/>
          <w:sz w:val="28"/>
          <w:szCs w:val="28"/>
        </w:rPr>
        <w:t xml:space="preserve"> тысяч) рублей 00 копеек;</w:t>
      </w:r>
    </w:p>
    <w:p w:rsidR="002F2ED0" w:rsidRPr="002678E5" w:rsidRDefault="002F2ED0" w:rsidP="002F2ED0">
      <w:pPr>
        <w:pStyle w:val="20"/>
        <w:numPr>
          <w:ilvl w:val="0"/>
          <w:numId w:val="2"/>
        </w:numPr>
        <w:shd w:val="clear" w:color="auto" w:fill="auto"/>
        <w:tabs>
          <w:tab w:val="left" w:pos="934"/>
        </w:tabs>
        <w:spacing w:line="322" w:lineRule="exact"/>
        <w:ind w:left="720" w:right="40" w:firstLine="0"/>
        <w:jc w:val="both"/>
        <w:rPr>
          <w:sz w:val="28"/>
          <w:szCs w:val="28"/>
        </w:rPr>
      </w:pPr>
      <w:r w:rsidRPr="002678E5">
        <w:rPr>
          <w:color w:val="000000"/>
          <w:sz w:val="28"/>
          <w:szCs w:val="28"/>
        </w:rPr>
        <w:t xml:space="preserve">средства бюджета </w:t>
      </w:r>
      <w:proofErr w:type="spellStart"/>
      <w:r w:rsidRPr="002678E5">
        <w:rPr>
          <w:color w:val="000000"/>
          <w:sz w:val="28"/>
          <w:szCs w:val="28"/>
        </w:rPr>
        <w:t>Руднянского</w:t>
      </w:r>
      <w:proofErr w:type="spellEnd"/>
      <w:r w:rsidRPr="002678E5">
        <w:rPr>
          <w:color w:val="000000"/>
          <w:sz w:val="28"/>
          <w:szCs w:val="28"/>
        </w:rPr>
        <w:t xml:space="preserve"> муниципа</w:t>
      </w:r>
      <w:r>
        <w:rPr>
          <w:color w:val="000000"/>
          <w:sz w:val="28"/>
          <w:szCs w:val="28"/>
        </w:rPr>
        <w:t>льного района – 50 000 (пятьдесят тысяч) рублей 00 копеек.</w:t>
      </w: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реализации проекта:</w:t>
      </w:r>
    </w:p>
    <w:p w:rsidR="002F2ED0" w:rsidRDefault="002F2ED0" w:rsidP="002F2ED0">
      <w:pPr>
        <w:pStyle w:val="ConsPlusNonformat"/>
        <w:ind w:left="10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</w:t>
      </w:r>
      <w:r w:rsidRPr="00385177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385177">
        <w:rPr>
          <w:rFonts w:ascii="Times New Roman" w:hAnsi="Times New Roman" w:cs="Times New Roman"/>
          <w:sz w:val="28"/>
          <w:szCs w:val="28"/>
        </w:rPr>
        <w:t>6 г. до 01.12</w:t>
      </w:r>
      <w:r w:rsidR="00C36871">
        <w:rPr>
          <w:rFonts w:ascii="Times New Roman" w:hAnsi="Times New Roman" w:cs="Times New Roman"/>
          <w:sz w:val="28"/>
          <w:szCs w:val="28"/>
        </w:rPr>
        <w:t>. 2026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F2ED0" w:rsidRDefault="002F2ED0" w:rsidP="002F2ED0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 общеобраз</w:t>
      </w:r>
      <w:r w:rsidR="00C36871">
        <w:rPr>
          <w:rFonts w:ascii="Times New Roman" w:hAnsi="Times New Roman" w:cs="Times New Roman"/>
          <w:sz w:val="28"/>
          <w:szCs w:val="28"/>
        </w:rPr>
        <w:t>овательной организации – 67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F2ED0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F2ED0" w:rsidRPr="00420B68" w:rsidRDefault="002F2ED0" w:rsidP="002F2ED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629525" cy="10725150"/>
            <wp:effectExtent l="0" t="0" r="9525" b="0"/>
            <wp:docPr id="6" name="Рисунок 6" descr="Большесудаченская школа клас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ьшесудаченская школа класс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420B68">
        <w:rPr>
          <w:rFonts w:ascii="Times New Roman" w:hAnsi="Times New Roman"/>
          <w:sz w:val="28"/>
          <w:szCs w:val="28"/>
        </w:rPr>
        <w:lastRenderedPageBreak/>
        <w:t>Смета проекта с перечнем работ в рамках</w:t>
      </w:r>
    </w:p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 w:rsidRPr="00420B68">
        <w:rPr>
          <w:rFonts w:ascii="Times New Roman" w:hAnsi="Times New Roman"/>
          <w:sz w:val="28"/>
          <w:szCs w:val="28"/>
        </w:rPr>
        <w:t>Волгоградского областного конкурса проектов</w:t>
      </w:r>
    </w:p>
    <w:p w:rsidR="002F2ED0" w:rsidRPr="00420B68" w:rsidRDefault="00C36871" w:rsidP="002F2ED0">
      <w:pPr>
        <w:spacing w:line="240" w:lineRule="auto"/>
        <w:ind w:left="284"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местных инициатив в 2025</w:t>
      </w:r>
      <w:r w:rsidR="002F2ED0" w:rsidRPr="00420B68">
        <w:rPr>
          <w:rFonts w:ascii="Times New Roman" w:hAnsi="Times New Roman"/>
          <w:sz w:val="28"/>
          <w:szCs w:val="28"/>
        </w:rPr>
        <w:t xml:space="preserve"> году </w:t>
      </w:r>
    </w:p>
    <w:tbl>
      <w:tblPr>
        <w:tblpPr w:leftFromText="180" w:rightFromText="180" w:vertAnchor="text" w:horzAnchor="margin" w:tblpXSpec="center" w:tblpY="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948"/>
        <w:gridCol w:w="2435"/>
        <w:gridCol w:w="2374"/>
      </w:tblGrid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420B6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420B68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Перечень работ/ приобретённого имущества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Объём/количество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Сумма затрат,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11 000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Стул ученический регулируемый «Ученик»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12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32 400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Стол-парта 2-местный, регулируемый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6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24 000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Шкаф (стеллаж)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385177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F2ED0" w:rsidRPr="00420B68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385177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2F2ED0" w:rsidRPr="00420B68">
              <w:rPr>
                <w:rFonts w:ascii="Times New Roman" w:hAnsi="Times New Roman"/>
                <w:sz w:val="28"/>
                <w:szCs w:val="28"/>
              </w:rPr>
              <w:t xml:space="preserve">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Шкаф полузакрытый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385177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F2ED0" w:rsidRPr="00420B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F2ED0" w:rsidRPr="00420B68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4" w:type="dxa"/>
            <w:shd w:val="clear" w:color="auto" w:fill="auto"/>
          </w:tcPr>
          <w:p w:rsidR="002F2ED0" w:rsidRPr="00420B68" w:rsidRDefault="00385177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2F2ED0" w:rsidRPr="00420B68">
              <w:rPr>
                <w:rFonts w:ascii="Times New Roman" w:hAnsi="Times New Roman"/>
                <w:sz w:val="28"/>
                <w:szCs w:val="28"/>
              </w:rPr>
              <w:t xml:space="preserve">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Ноутбук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8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363 350</w:t>
            </w:r>
            <w:bookmarkStart w:id="0" w:name="_GoBack"/>
            <w:bookmarkEnd w:id="0"/>
            <w:r w:rsidRPr="00420B68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Лампы освещения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proofErr w:type="gramStart"/>
            <w:r w:rsidRPr="00420B68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15 600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Столик проекционный передвижной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15 000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23 000 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Кресло офисное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6 000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Краска интерьерная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20 кг./3 штуки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7 000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Шпатлёвка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20 кг./2 штуки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1 000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Информационный стенд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4 500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Увлажнитель воздуха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5 150 руб.</w:t>
            </w:r>
          </w:p>
        </w:tc>
      </w:tr>
      <w:tr w:rsidR="002F2ED0" w:rsidRPr="00420B68" w:rsidTr="000434D6">
        <w:tc>
          <w:tcPr>
            <w:tcW w:w="81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48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435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4" w:type="dxa"/>
            <w:shd w:val="clear" w:color="auto" w:fill="auto"/>
          </w:tcPr>
          <w:p w:rsidR="002F2ED0" w:rsidRPr="00420B68" w:rsidRDefault="002F2ED0" w:rsidP="000434D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 xml:space="preserve">    550 000  руб.</w:t>
            </w:r>
          </w:p>
        </w:tc>
      </w:tr>
    </w:tbl>
    <w:p w:rsidR="002F2ED0" w:rsidRPr="00420B68" w:rsidRDefault="002F2ED0" w:rsidP="002F2ED0">
      <w:pPr>
        <w:spacing w:line="240" w:lineRule="auto"/>
        <w:ind w:left="284" w:righ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420B68">
        <w:rPr>
          <w:rFonts w:ascii="Times New Roman" w:hAnsi="Times New Roman"/>
          <w:color w:val="000000"/>
          <w:sz w:val="28"/>
          <w:szCs w:val="28"/>
        </w:rPr>
        <w:t xml:space="preserve"> «Современный компьютерный класс – дорога в будущее»</w:t>
      </w:r>
    </w:p>
    <w:p w:rsidR="002F2ED0" w:rsidRPr="00420B68" w:rsidRDefault="002F2ED0" w:rsidP="002F2ED0">
      <w:pPr>
        <w:widowControl w:val="0"/>
        <w:tabs>
          <w:tab w:val="left" w:pos="567"/>
        </w:tabs>
        <w:spacing w:after="0" w:line="322" w:lineRule="exact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</w:p>
    <w:p w:rsidR="002F2ED0" w:rsidRPr="00420B68" w:rsidRDefault="002F2ED0" w:rsidP="002F2ED0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87630</wp:posOffset>
            </wp:positionV>
            <wp:extent cx="1611630" cy="1657350"/>
            <wp:effectExtent l="0" t="0" r="7620" b="0"/>
            <wp:wrapNone/>
            <wp:docPr id="22" name="Рисунок 22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21" name="Рисунок 21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B68">
        <w:rPr>
          <w:rFonts w:ascii="Times New Roman" w:hAnsi="Times New Roman"/>
          <w:color w:val="000000"/>
          <w:spacing w:val="3"/>
          <w:sz w:val="28"/>
          <w:szCs w:val="28"/>
        </w:rPr>
        <w:t>8. Полный пакет документации по проекту, в том числе копия протокола собрания инициативной группы размещен на сайте МКОУ «</w:t>
      </w:r>
      <w:proofErr w:type="spellStart"/>
      <w:r w:rsidRPr="00420B68">
        <w:rPr>
          <w:rFonts w:ascii="Times New Roman" w:hAnsi="Times New Roman"/>
          <w:color w:val="000000"/>
          <w:spacing w:val="3"/>
          <w:sz w:val="28"/>
          <w:szCs w:val="28"/>
        </w:rPr>
        <w:t>Большесудаченская</w:t>
      </w:r>
      <w:proofErr w:type="spellEnd"/>
      <w:r w:rsidRPr="00420B68">
        <w:rPr>
          <w:rFonts w:ascii="Times New Roman" w:hAnsi="Times New Roman"/>
          <w:color w:val="000000"/>
          <w:spacing w:val="3"/>
          <w:sz w:val="28"/>
          <w:szCs w:val="28"/>
        </w:rPr>
        <w:t xml:space="preserve"> СОШ» в разделе </w:t>
      </w:r>
      <w:r w:rsidRPr="00420B68"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«Информация о реализации проекта местных инициатив» </w:t>
      </w:r>
      <w:hyperlink r:id="rId9" w:history="1">
        <w:r w:rsidRPr="00420B68">
          <w:rPr>
            <w:rFonts w:ascii="Times New Roman" w:hAnsi="Times New Roman"/>
            <w:b/>
            <w:color w:val="0000FF"/>
            <w:spacing w:val="3"/>
            <w:sz w:val="28"/>
            <w:szCs w:val="28"/>
            <w:u w:val="single"/>
          </w:rPr>
          <w:t>http://shkolasbs.ru/proekti</w:t>
        </w:r>
      </w:hyperlink>
      <w:r>
        <w:rPr>
          <w:rFonts w:eastAsia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20" name="Рисунок 20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6"/>
        <w:gridCol w:w="2041"/>
        <w:gridCol w:w="425"/>
        <w:gridCol w:w="2126"/>
      </w:tblGrid>
      <w:tr w:rsidR="002F2ED0" w:rsidRPr="00420B68" w:rsidTr="000434D6">
        <w:trPr>
          <w:trHeight w:val="567"/>
        </w:trPr>
        <w:tc>
          <w:tcPr>
            <w:tcW w:w="4706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0B68">
              <w:rPr>
                <w:rFonts w:ascii="Times New Roman" w:hAnsi="Times New Roman"/>
                <w:sz w:val="28"/>
                <w:szCs w:val="28"/>
              </w:rPr>
              <w:t>Директор МКОУ «</w:t>
            </w:r>
            <w:proofErr w:type="spellStart"/>
            <w:r w:rsidRPr="00420B68">
              <w:rPr>
                <w:rFonts w:ascii="Times New Roman" w:hAnsi="Times New Roman"/>
                <w:sz w:val="28"/>
                <w:szCs w:val="28"/>
              </w:rPr>
              <w:t>Большесудаченская</w:t>
            </w:r>
            <w:proofErr w:type="spellEnd"/>
            <w:r w:rsidRPr="00420B68"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72576" behindDoc="1" locked="0" layoutInCell="1" allowOverlap="1" wp14:anchorId="713A9E3E" wp14:editId="70D5A7F5">
                  <wp:simplePos x="0" y="0"/>
                  <wp:positionH relativeFrom="column">
                    <wp:posOffset>4613910</wp:posOffset>
                  </wp:positionH>
                  <wp:positionV relativeFrom="paragraph">
                    <wp:posOffset>7012940</wp:posOffset>
                  </wp:positionV>
                  <wp:extent cx="1611630" cy="1657350"/>
                  <wp:effectExtent l="0" t="0" r="7620" b="0"/>
                  <wp:wrapNone/>
                  <wp:docPr id="19" name="Рисунок 19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5408" behindDoc="1" locked="0" layoutInCell="1" allowOverlap="1" wp14:anchorId="4F995086" wp14:editId="47B2FB85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8" name="Рисунок 18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4384" behindDoc="1" locked="0" layoutInCell="1" allowOverlap="1" wp14:anchorId="38680B29" wp14:editId="0A8108AD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7" name="Рисунок 17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2336" behindDoc="1" locked="0" layoutInCell="1" allowOverlap="1" wp14:anchorId="13369417" wp14:editId="2FDBF585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6" name="Рисунок 16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1312" behindDoc="1" locked="0" layoutInCell="1" allowOverlap="1" wp14:anchorId="2466CDE1" wp14:editId="16F4ED0F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5" name="Рисунок 15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0288" behindDoc="1" locked="0" layoutInCell="1" allowOverlap="1" wp14:anchorId="4D371464" wp14:editId="55162628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4" name="Рисунок 14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59264" behindDoc="1" locked="0" layoutInCell="1" allowOverlap="1" wp14:anchorId="4DC2A09A" wp14:editId="3E980624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6536690</wp:posOffset>
                  </wp:positionV>
                  <wp:extent cx="1611630" cy="1657350"/>
                  <wp:effectExtent l="0" t="0" r="7620" b="0"/>
                  <wp:wrapNone/>
                  <wp:docPr id="13" name="Рисунок 13" descr="C:\Users\First\Documents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First\Documents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2" t="56287" r="59752" b="27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2ED0" w:rsidRPr="00420B68" w:rsidTr="00001F09">
        <w:trPr>
          <w:trHeight w:val="227"/>
        </w:trPr>
        <w:tc>
          <w:tcPr>
            <w:tcW w:w="4706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420B68">
              <w:rPr>
                <w:rFonts w:ascii="Times New Roman" w:hAnsi="Times New Roman"/>
                <w:sz w:val="18"/>
                <w:szCs w:val="28"/>
              </w:rPr>
              <w:t>(подпись)</w:t>
            </w:r>
          </w:p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425" w:type="dxa"/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F2ED0" w:rsidRPr="00420B68" w:rsidRDefault="002F2ED0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  <w:r w:rsidRPr="00420B68">
              <w:rPr>
                <w:rFonts w:ascii="Times New Roman" w:hAnsi="Times New Roman"/>
                <w:sz w:val="18"/>
                <w:szCs w:val="28"/>
              </w:rPr>
              <w:t>(инициалы, фамилия)</w:t>
            </w:r>
          </w:p>
        </w:tc>
      </w:tr>
      <w:tr w:rsidR="00001F09" w:rsidRPr="00420B68" w:rsidTr="000434D6">
        <w:trPr>
          <w:trHeight w:val="227"/>
        </w:trPr>
        <w:tc>
          <w:tcPr>
            <w:tcW w:w="4706" w:type="dxa"/>
          </w:tcPr>
          <w:p w:rsidR="00001F09" w:rsidRPr="00420B68" w:rsidRDefault="00001F09" w:rsidP="000434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041" w:type="dxa"/>
            <w:tcBorders>
              <w:top w:val="single" w:sz="4" w:space="0" w:color="auto"/>
            </w:tcBorders>
          </w:tcPr>
          <w:p w:rsidR="00001F09" w:rsidRPr="00420B68" w:rsidRDefault="00001F09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425" w:type="dxa"/>
          </w:tcPr>
          <w:p w:rsidR="00001F09" w:rsidRPr="00420B68" w:rsidRDefault="00001F09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01F09" w:rsidRPr="00420B68" w:rsidRDefault="00001F09" w:rsidP="000434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8"/>
              </w:rPr>
            </w:pPr>
          </w:p>
        </w:tc>
      </w:tr>
    </w:tbl>
    <w:p w:rsidR="002F2ED0" w:rsidRPr="00420B68" w:rsidRDefault="002F2ED0" w:rsidP="002F2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12" name="Рисунок 12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11" name="Рисунок 11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10" name="Рисунок 10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9" name="Рисунок 9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8" name="Рисунок 8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6384290</wp:posOffset>
            </wp:positionV>
            <wp:extent cx="1611630" cy="1657350"/>
            <wp:effectExtent l="0" t="0" r="7620" b="0"/>
            <wp:wrapNone/>
            <wp:docPr id="7" name="Рисунок 7" descr="C:\Users\First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First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2" t="56287" r="59752" b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ED0" w:rsidRDefault="002F2ED0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E007AF" w:rsidRDefault="00E007AF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EC608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60515" cy="9166371"/>
            <wp:effectExtent l="0" t="0" r="6985" b="0"/>
            <wp:docPr id="1" name="Рисунок 1" descr="C:\Users\Детский сад\Desktop\инициативное бюджетирование 2025 год\про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инициативное бюджетирование 2025 год\прот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60515" cy="9166371"/>
            <wp:effectExtent l="0" t="0" r="6985" b="0"/>
            <wp:docPr id="45" name="Рисунок 45" descr="C:\Users\Детский сад\Desktop\инициативное бюджетирование 2025 год\лист регистрации 2025 н 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кий сад\Desktop\инициативное бюджетирование 2025 год\лист регистрации 2025 н н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EC608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58000" cy="9685804"/>
            <wp:effectExtent l="0" t="0" r="0" b="0"/>
            <wp:docPr id="2" name="Рисунок 2" descr="C:\Users\Детский сад\Desktop\инициативное бюджетирование 2025 год\протоко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инициативное бюджетирование 2025 год\протокол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8" cy="969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4F741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</w:p>
    <w:p w:rsidR="004F7417" w:rsidRDefault="00EC6087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905625" cy="9989472"/>
            <wp:effectExtent l="0" t="0" r="0" b="0"/>
            <wp:docPr id="3" name="Рисунок 3" descr="C:\Users\Детский сад\Desktop\инициативное бюджетирование 2025 год\протоко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инициативное бюджетирование 2025 год\протокол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70" cy="999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AF" w:rsidRDefault="00442D50" w:rsidP="002F2ED0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7772400" cy="10696575"/>
            <wp:effectExtent l="0" t="0" r="0" b="9525"/>
            <wp:docPr id="24" name="Рисунок 24" descr="C:\Users\Детский сад\Desktop\инициативное бюджетирование 2025 год\к протоколу прилагается 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инициативное бюджетирование 2025 год\к протоколу прилагается 20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7AF" w:rsidSect="002F2ED0">
      <w:pgSz w:w="11906" w:h="16838"/>
      <w:pgMar w:top="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E2560"/>
    <w:multiLevelType w:val="multilevel"/>
    <w:tmpl w:val="2E967F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874395"/>
    <w:multiLevelType w:val="hybridMultilevel"/>
    <w:tmpl w:val="586A7452"/>
    <w:lvl w:ilvl="0" w:tplc="234C608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07E"/>
    <w:rsid w:val="00001F09"/>
    <w:rsid w:val="002F2ED0"/>
    <w:rsid w:val="00385177"/>
    <w:rsid w:val="00442D50"/>
    <w:rsid w:val="004F7417"/>
    <w:rsid w:val="0081305B"/>
    <w:rsid w:val="00974730"/>
    <w:rsid w:val="00A6207E"/>
    <w:rsid w:val="00AB6A1E"/>
    <w:rsid w:val="00B14463"/>
    <w:rsid w:val="00BF07C5"/>
    <w:rsid w:val="00C36871"/>
    <w:rsid w:val="00D81FFE"/>
    <w:rsid w:val="00DB1787"/>
    <w:rsid w:val="00E007AF"/>
    <w:rsid w:val="00EC6087"/>
    <w:rsid w:val="00FC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2E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2E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2F2ED0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2ED0"/>
    <w:pPr>
      <w:widowControl w:val="0"/>
      <w:shd w:val="clear" w:color="auto" w:fill="FFFFFF"/>
      <w:spacing w:after="0" w:line="317" w:lineRule="exact"/>
      <w:ind w:hanging="700"/>
      <w:jc w:val="center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customStyle="1" w:styleId="c22">
    <w:name w:val="c22"/>
    <w:basedOn w:val="a"/>
    <w:rsid w:val="002F2E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5pt0pt">
    <w:name w:val="Основной текст (2) + 10;5 pt;Полужирный;Интервал 0 pt"/>
    <w:rsid w:val="002F2E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2F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E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F2E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2E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link w:val="20"/>
    <w:rsid w:val="002F2ED0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2ED0"/>
    <w:pPr>
      <w:widowControl w:val="0"/>
      <w:shd w:val="clear" w:color="auto" w:fill="FFFFFF"/>
      <w:spacing w:after="0" w:line="317" w:lineRule="exact"/>
      <w:ind w:hanging="700"/>
      <w:jc w:val="center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customStyle="1" w:styleId="c22">
    <w:name w:val="c22"/>
    <w:basedOn w:val="a"/>
    <w:rsid w:val="002F2E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5pt0pt">
    <w:name w:val="Основной текст (2) + 10;5 pt;Полужирный;Интервал 0 pt"/>
    <w:rsid w:val="002F2ED0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2F2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shkolasbs.ru/proekt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25338-D20D-4CE7-9D45-828412447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11</cp:revision>
  <dcterms:created xsi:type="dcterms:W3CDTF">2024-04-23T14:03:00Z</dcterms:created>
  <dcterms:modified xsi:type="dcterms:W3CDTF">2025-04-14T09:58:00Z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2463962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